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E8" w:rsidRDefault="005B1A83">
      <w:r>
        <w:t>Malé děti nerozumí všemu</w:t>
      </w:r>
      <w:r w:rsidR="00A31286">
        <w:t xml:space="preserve"> a nedokážou domyslet následky. </w:t>
      </w:r>
      <w:bookmarkStart w:id="0" w:name="_GoBack"/>
      <w:bookmarkEnd w:id="0"/>
      <w:r>
        <w:t xml:space="preserve"> Mnoho věcí berou jako samozřejmé.  A to, co je samozřejmé, jim také připadá srozumitelné. Jako samozřejmost berou život. Proto jsme se rozhodli věnovat naše srdce oddělení, kde se léčí srdce, bez kterého život není možný. </w:t>
      </w:r>
      <w:r w:rsidR="00A31286">
        <w:t xml:space="preserve">Jde o Interní kardiologickou kliniku ve Fakultní nemocnici Brno Bohunice. </w:t>
      </w:r>
      <w:r>
        <w:t>To dává smysl nejenom nám, ale také dětem. Takže ještě jednou díky, páni doktoři a paní doktorky!</w:t>
      </w:r>
    </w:p>
    <w:p w:rsidR="005B1A83" w:rsidRDefault="005B1A83">
      <w:r>
        <w:t xml:space="preserve">Děti ze třídy Kuřátka </w:t>
      </w:r>
    </w:p>
    <w:p w:rsidR="005B1A83" w:rsidRDefault="005B1A83">
      <w:r>
        <w:t xml:space="preserve">MŠ Jilemnického, Adamov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B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83"/>
    <w:rsid w:val="005B1A83"/>
    <w:rsid w:val="005F40E8"/>
    <w:rsid w:val="00A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95A5"/>
  <w15:chartTrackingRefBased/>
  <w15:docId w15:val="{673EF4FA-6CCA-4584-BBB1-8A53F3B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Drlíková</dc:creator>
  <cp:keywords/>
  <dc:description/>
  <cp:lastModifiedBy>Ivana Drlíková</cp:lastModifiedBy>
  <cp:revision>2</cp:revision>
  <dcterms:created xsi:type="dcterms:W3CDTF">2025-02-27T13:46:00Z</dcterms:created>
  <dcterms:modified xsi:type="dcterms:W3CDTF">2025-03-03T09:15:00Z</dcterms:modified>
</cp:coreProperties>
</file>